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6" w:rsidRDefault="00F46397">
      <w:pPr>
        <w:pStyle w:val="10"/>
        <w:framePr w:w="9394" w:h="13872" w:hRule="exact" w:wrap="none" w:vAnchor="page" w:hAnchor="page" w:x="2146" w:y="1834"/>
        <w:shd w:val="clear" w:color="auto" w:fill="auto"/>
      </w:pPr>
      <w:bookmarkStart w:id="0" w:name="bookmark0"/>
      <w:r>
        <w:t>АДМИНИСТРАЦИЯ УРУС-МАРТАНОВСКОГО</w:t>
      </w:r>
      <w:bookmarkEnd w:id="0"/>
    </w:p>
    <w:p w:rsidR="00444206" w:rsidRDefault="00F46397">
      <w:pPr>
        <w:pStyle w:val="20"/>
        <w:framePr w:w="9394" w:h="13872" w:hRule="exact" w:wrap="none" w:vAnchor="page" w:hAnchor="page" w:x="2146" w:y="1834"/>
        <w:shd w:val="clear" w:color="auto" w:fill="auto"/>
        <w:spacing w:after="102"/>
      </w:pPr>
      <w:bookmarkStart w:id="1" w:name="bookmark1"/>
      <w:r>
        <w:t>МУНИЦИПАЛЬНОГО РАЙОНА</w:t>
      </w:r>
      <w:bookmarkEnd w:id="1"/>
    </w:p>
    <w:p w:rsidR="00444206" w:rsidRDefault="00F46397">
      <w:pPr>
        <w:pStyle w:val="20"/>
        <w:framePr w:w="9394" w:h="13872" w:hRule="exact" w:wrap="none" w:vAnchor="page" w:hAnchor="page" w:x="2146" w:y="1834"/>
        <w:shd w:val="clear" w:color="auto" w:fill="auto"/>
        <w:spacing w:after="243" w:line="283" w:lineRule="exact"/>
      </w:pPr>
      <w:bookmarkStart w:id="2" w:name="bookmark2"/>
      <w:r>
        <w:t>ХЬАЛХА-МАРТАН МУНИЦИПАЛЬНИ КЮШТАН</w:t>
      </w:r>
      <w:r>
        <w:br/>
        <w:t>АДМИНИСТРАЦИ</w:t>
      </w:r>
      <w:bookmarkEnd w:id="2"/>
    </w:p>
    <w:p w:rsidR="00444206" w:rsidRDefault="00F46397">
      <w:pPr>
        <w:pStyle w:val="20"/>
        <w:framePr w:w="9394" w:h="13872" w:hRule="exact" w:wrap="none" w:vAnchor="page" w:hAnchor="page" w:x="2146" w:y="1834"/>
        <w:shd w:val="clear" w:color="auto" w:fill="auto"/>
        <w:spacing w:after="673" w:line="280" w:lineRule="exact"/>
      </w:pPr>
      <w:bookmarkStart w:id="3" w:name="bookmark3"/>
      <w:r>
        <w:t>ПОСТАНОВЛЕНИЕ</w:t>
      </w:r>
      <w:bookmarkEnd w:id="3"/>
    </w:p>
    <w:p w:rsidR="00444206" w:rsidRDefault="00F46397">
      <w:pPr>
        <w:pStyle w:val="22"/>
        <w:framePr w:w="9394" w:h="13872" w:hRule="exact" w:wrap="none" w:vAnchor="page" w:hAnchor="page" w:x="2146" w:y="1834"/>
        <w:shd w:val="clear" w:color="auto" w:fill="auto"/>
        <w:tabs>
          <w:tab w:val="left" w:pos="3576"/>
          <w:tab w:val="left" w:pos="8251"/>
        </w:tabs>
        <w:spacing w:before="0" w:after="582" w:line="280" w:lineRule="exact"/>
      </w:pPr>
      <w:r>
        <w:t>14  03  2022 г.</w:t>
      </w:r>
      <w:r>
        <w:tab/>
        <w:t>г. Урус-Мартан</w:t>
      </w:r>
      <w:r>
        <w:tab/>
        <w:t>№26</w:t>
      </w:r>
    </w:p>
    <w:p w:rsidR="00444206" w:rsidRDefault="00F46397">
      <w:pPr>
        <w:pStyle w:val="20"/>
        <w:framePr w:w="9394" w:h="13872" w:hRule="exact" w:wrap="none" w:vAnchor="page" w:hAnchor="page" w:x="2146" w:y="1834"/>
        <w:shd w:val="clear" w:color="auto" w:fill="auto"/>
        <w:spacing w:after="301" w:line="280" w:lineRule="exact"/>
      </w:pPr>
      <w:bookmarkStart w:id="4" w:name="bookmark4"/>
      <w:bookmarkStart w:id="5" w:name="_GoBack"/>
      <w:r>
        <w:t>О проведении публичных слушаний</w:t>
      </w:r>
      <w:bookmarkEnd w:id="4"/>
    </w:p>
    <w:bookmarkEnd w:id="5"/>
    <w:p w:rsidR="00444206" w:rsidRDefault="00F46397">
      <w:pPr>
        <w:pStyle w:val="22"/>
        <w:framePr w:w="9394" w:h="13872" w:hRule="exact" w:wrap="none" w:vAnchor="page" w:hAnchor="page" w:x="2146" w:y="1834"/>
        <w:shd w:val="clear" w:color="auto" w:fill="auto"/>
        <w:spacing w:before="0" w:after="244" w:line="331" w:lineRule="exact"/>
        <w:ind w:firstLine="740"/>
      </w:pPr>
      <w:proofErr w:type="gramStart"/>
      <w:r>
        <w:t xml:space="preserve">В соответствии со статьей 3 Федерального закона от 10.01.2002 г. №7- ФЗ «Об охране окружающей среды», статьей 9 Федерального закона от 23.11.1995 г. № 174-ФЗ «Об экологической экспертизе» и положением «Об оценке воздействия намечаемой хозяйственной и иной </w:t>
      </w:r>
      <w:r>
        <w:t>деятельности на окружающую среду в Российской Федерации», утвержденным приказом МГГР РФ от 01.12.2020 г. № 999, статьей 28 Федерального закона от 06.10.2003 г. № 131-ФЗ «Об</w:t>
      </w:r>
      <w:proofErr w:type="gramEnd"/>
      <w:r>
        <w:t xml:space="preserve"> общих принципах организации местного самоуправления в Российской Федерации», админи</w:t>
      </w:r>
      <w:r>
        <w:t xml:space="preserve">страция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постановляет:</w:t>
      </w:r>
    </w:p>
    <w:p w:rsidR="00444206" w:rsidRDefault="00F46397">
      <w:pPr>
        <w:pStyle w:val="22"/>
        <w:framePr w:w="9394" w:h="13872" w:hRule="exact" w:wrap="none" w:vAnchor="page" w:hAnchor="page" w:x="2146" w:y="1834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6" w:lineRule="exact"/>
        <w:ind w:firstLine="740"/>
        <w:jc w:val="left"/>
      </w:pPr>
      <w:r>
        <w:t xml:space="preserve">Подготовить и провести общественные слушания по вопросу оценки воздействия на окружающую среду при освоении объемов (квот, лимитов) изъятия охотничьих ресурсов, предлагаемых к установлению </w:t>
      </w:r>
      <w:r>
        <w:t xml:space="preserve">федеральным Государственным охотничьим надзором в период охоты 2022-2023 </w:t>
      </w:r>
      <w:proofErr w:type="spellStart"/>
      <w:r>
        <w:t>годоз</w:t>
      </w:r>
      <w:proofErr w:type="spellEnd"/>
      <w:r>
        <w:t>.</w:t>
      </w:r>
    </w:p>
    <w:p w:rsidR="00444206" w:rsidRDefault="00F46397">
      <w:pPr>
        <w:pStyle w:val="22"/>
        <w:framePr w:w="9394" w:h="13872" w:hRule="exact" w:wrap="none" w:vAnchor="page" w:hAnchor="page" w:x="2146" w:y="1834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6" w:lineRule="exact"/>
        <w:ind w:firstLine="740"/>
        <w:jc w:val="left"/>
      </w:pPr>
      <w:r>
        <w:t>Утвердить состав комиссии по организации и проведению общественных слушаний (далее комиссия), согласно приложению.</w:t>
      </w:r>
    </w:p>
    <w:p w:rsidR="00444206" w:rsidRDefault="00F46397">
      <w:pPr>
        <w:pStyle w:val="22"/>
        <w:framePr w:w="9394" w:h="13872" w:hRule="exact" w:wrap="none" w:vAnchor="page" w:hAnchor="page" w:x="2146" w:y="183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6" w:lineRule="exact"/>
        <w:ind w:firstLine="740"/>
      </w:pPr>
      <w:r>
        <w:t xml:space="preserve">Назначить проведение общественных слушаний с 10 марта 2022г. </w:t>
      </w:r>
      <w:proofErr w:type="gramStart"/>
      <w:r>
        <w:t>по</w:t>
      </w:r>
      <w:proofErr w:type="gramEnd"/>
    </w:p>
    <w:p w:rsidR="00444206" w:rsidRDefault="00F46397">
      <w:pPr>
        <w:pStyle w:val="22"/>
        <w:framePr w:w="9394" w:h="13872" w:hRule="exact" w:wrap="none" w:vAnchor="page" w:hAnchor="page" w:x="2146" w:y="1834"/>
        <w:shd w:val="clear" w:color="auto" w:fill="auto"/>
        <w:tabs>
          <w:tab w:val="left" w:pos="4334"/>
        </w:tabs>
        <w:spacing w:before="0" w:after="0" w:line="326" w:lineRule="exact"/>
      </w:pPr>
      <w:r>
        <w:t xml:space="preserve">10 апреля 2022 г. по адресу: ЧР. </w:t>
      </w:r>
      <w:proofErr w:type="spellStart"/>
      <w:r>
        <w:t>Урус-Мартановский</w:t>
      </w:r>
      <w:proofErr w:type="spellEnd"/>
      <w:r>
        <w:t xml:space="preserve"> муниципальный район, г. Урус-Мартан, в здании</w:t>
      </w:r>
      <w:r>
        <w:tab/>
        <w:t>Администрации Урус-Мартановского</w:t>
      </w:r>
    </w:p>
    <w:p w:rsidR="00444206" w:rsidRDefault="00F46397">
      <w:pPr>
        <w:pStyle w:val="22"/>
        <w:framePr w:w="9394" w:h="13872" w:hRule="exact" w:wrap="none" w:vAnchor="page" w:hAnchor="page" w:x="2146" w:y="1834"/>
        <w:shd w:val="clear" w:color="auto" w:fill="auto"/>
        <w:spacing w:before="0" w:after="0" w:line="326" w:lineRule="exact"/>
      </w:pPr>
      <w:r>
        <w:t>муниципального района.</w:t>
      </w:r>
    </w:p>
    <w:p w:rsidR="00444206" w:rsidRDefault="00F46397">
      <w:pPr>
        <w:pStyle w:val="22"/>
        <w:framePr w:w="9394" w:h="13872" w:hRule="exact" w:wrap="none" w:vAnchor="page" w:hAnchor="page" w:x="2146" w:y="1834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6" w:lineRule="exact"/>
        <w:ind w:firstLine="740"/>
      </w:pPr>
      <w:r>
        <w:t xml:space="preserve">Определить место нахождения комиссии по организации и проведению общественных слушаний в </w:t>
      </w:r>
      <w:r>
        <w:t xml:space="preserve">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Мартановсвкого</w:t>
      </w:r>
      <w:proofErr w:type="spellEnd"/>
      <w:r>
        <w:t xml:space="preserve"> муниципального района, кабинет № 3-07, 3-06, телефон 2- 24-17, приемные часы с 9.00 до 17.00 часов, кроме выходных дней. Замечания и предложения по оценке воздействия на окружающую среду при освоении объемов (квот, лимито</w:t>
      </w:r>
      <w:r>
        <w:t xml:space="preserve">в) изъятия </w:t>
      </w:r>
      <w:proofErr w:type="gramStart"/>
      <w:r>
        <w:t>охотничьих ресурсов, предлагаемых к установлению федеральным государственным охотничьим надзором в период охоты от граждан и организаций принимаются</w:t>
      </w:r>
      <w:proofErr w:type="gramEnd"/>
      <w:r>
        <w:t xml:space="preserve"> комиссией</w:t>
      </w:r>
    </w:p>
    <w:p w:rsidR="00444206" w:rsidRDefault="00444206">
      <w:pPr>
        <w:rPr>
          <w:sz w:val="2"/>
          <w:szCs w:val="2"/>
        </w:rPr>
        <w:sectPr w:rsidR="0044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4206" w:rsidRDefault="00F46397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039"/>
        </w:tabs>
        <w:spacing w:before="0" w:after="0" w:line="350" w:lineRule="exact"/>
      </w:pPr>
      <w:r>
        <w:lastRenderedPageBreak/>
        <w:t>по месту ее нахождения, а также во время проведения общественных</w:t>
      </w:r>
      <w:r>
        <w:t xml:space="preserve"> слушаний.</w:t>
      </w:r>
    </w:p>
    <w:p w:rsidR="00444206" w:rsidRDefault="00F46397" w:rsidP="003D585D">
      <w:pPr>
        <w:pStyle w:val="22"/>
        <w:framePr w:w="9398" w:h="5761" w:hRule="exact" w:wrap="none" w:vAnchor="page" w:hAnchor="page" w:x="2144" w:y="1799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355" w:lineRule="exact"/>
        <w:ind w:firstLine="760"/>
        <w:jc w:val="left"/>
      </w:pPr>
      <w:r>
        <w:t xml:space="preserve">Разместить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444206" w:rsidRDefault="00F46397" w:rsidP="003D585D">
      <w:pPr>
        <w:pStyle w:val="22"/>
        <w:framePr w:w="9398" w:h="5761" w:hRule="exact" w:wrap="none" w:vAnchor="page" w:hAnchor="page" w:x="2144" w:y="1799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355" w:lineRule="exact"/>
        <w:ind w:firstLine="760"/>
        <w:jc w:val="left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</w:t>
      </w:r>
      <w:proofErr w:type="spellStart"/>
      <w:r>
        <w:t>Абубакарова</w:t>
      </w:r>
      <w:proofErr w:type="spellEnd"/>
      <w:r>
        <w:t xml:space="preserve"> А.З.</w:t>
      </w:r>
    </w:p>
    <w:p w:rsidR="00444206" w:rsidRDefault="00F46397" w:rsidP="003D585D">
      <w:pPr>
        <w:pStyle w:val="22"/>
        <w:framePr w:w="9398" w:h="5761" w:hRule="exact" w:wrap="none" w:vAnchor="page" w:hAnchor="page" w:x="2144" w:y="1799"/>
        <w:numPr>
          <w:ilvl w:val="0"/>
          <w:numId w:val="2"/>
        </w:numPr>
        <w:shd w:val="clear" w:color="auto" w:fill="auto"/>
        <w:tabs>
          <w:tab w:val="left" w:pos="1133"/>
        </w:tabs>
        <w:spacing w:before="0" w:after="0" w:line="280" w:lineRule="exact"/>
        <w:ind w:left="760"/>
      </w:pPr>
      <w:r>
        <w:t>Постановление вступает в силу со дня его опуб</w:t>
      </w:r>
      <w:r>
        <w:t>ликования.</w:t>
      </w: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</w:p>
    <w:p w:rsidR="003D585D" w:rsidRDefault="003D585D" w:rsidP="003D585D">
      <w:pPr>
        <w:pStyle w:val="22"/>
        <w:framePr w:w="9398" w:h="5761" w:hRule="exact" w:wrap="none" w:vAnchor="page" w:hAnchor="page" w:x="2144" w:y="1799"/>
        <w:shd w:val="clear" w:color="auto" w:fill="auto"/>
        <w:tabs>
          <w:tab w:val="left" w:pos="1133"/>
        </w:tabs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Ш.А. </w:t>
      </w:r>
      <w:proofErr w:type="spellStart"/>
      <w:r>
        <w:t>Куцаев</w:t>
      </w:r>
      <w:proofErr w:type="spellEnd"/>
    </w:p>
    <w:p w:rsidR="00444206" w:rsidRDefault="00444206">
      <w:pPr>
        <w:rPr>
          <w:sz w:val="2"/>
          <w:szCs w:val="2"/>
        </w:rPr>
        <w:sectPr w:rsidR="0044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4206" w:rsidRDefault="00F46397">
      <w:pPr>
        <w:pStyle w:val="30"/>
        <w:framePr w:w="10373" w:h="1013" w:hRule="exact" w:wrap="none" w:vAnchor="page" w:hAnchor="page" w:x="1241" w:y="1119"/>
        <w:shd w:val="clear" w:color="auto" w:fill="auto"/>
        <w:spacing w:after="0"/>
        <w:ind w:left="6880"/>
      </w:pPr>
      <w:r>
        <w:lastRenderedPageBreak/>
        <w:t xml:space="preserve">Приложение к Постановлению администрации района </w:t>
      </w:r>
      <w:r>
        <w:rPr>
          <w:rStyle w:val="314pt"/>
        </w:rPr>
        <w:t xml:space="preserve">от 14.03.2022г. </w:t>
      </w:r>
      <w:r>
        <w:rPr>
          <w:rStyle w:val="315pt-1pt"/>
        </w:rPr>
        <w:t>№.26</w:t>
      </w:r>
    </w:p>
    <w:p w:rsidR="00444206" w:rsidRDefault="00F46397">
      <w:pPr>
        <w:pStyle w:val="40"/>
        <w:framePr w:w="10373" w:h="699" w:hRule="exact" w:wrap="none" w:vAnchor="page" w:hAnchor="page" w:x="1241" w:y="3330"/>
        <w:shd w:val="clear" w:color="auto" w:fill="auto"/>
        <w:spacing w:before="0" w:after="0" w:line="280" w:lineRule="exact"/>
        <w:ind w:right="400"/>
      </w:pPr>
      <w:r>
        <w:t>Состав комиссии</w:t>
      </w:r>
    </w:p>
    <w:p w:rsidR="00444206" w:rsidRDefault="00F46397">
      <w:pPr>
        <w:pStyle w:val="22"/>
        <w:framePr w:w="10373" w:h="699" w:hRule="exact" w:wrap="none" w:vAnchor="page" w:hAnchor="page" w:x="1241" w:y="3330"/>
        <w:shd w:val="clear" w:color="auto" w:fill="auto"/>
        <w:spacing w:before="0" w:after="0" w:line="280" w:lineRule="exact"/>
        <w:ind w:right="400"/>
        <w:jc w:val="center"/>
      </w:pPr>
      <w:r>
        <w:t>по организации и проведению общественных слушаний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3456"/>
        <w:gridCol w:w="2347"/>
        <w:gridCol w:w="2290"/>
      </w:tblGrid>
      <w:tr w:rsidR="00444206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Ф.И.О.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Должность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4"/>
              </w:rPr>
              <w:t>Абубакаров</w:t>
            </w:r>
            <w:proofErr w:type="spellEnd"/>
            <w:r>
              <w:rPr>
                <w:rStyle w:val="24"/>
              </w:rPr>
              <w:t xml:space="preserve"> А.З.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336" w:lineRule="exact"/>
              <w:jc w:val="left"/>
            </w:pPr>
            <w:r>
              <w:rPr>
                <w:rStyle w:val="24"/>
              </w:rPr>
              <w:t xml:space="preserve">Заместитель главы администрации Урус-Мартановского </w:t>
            </w:r>
            <w:r>
              <w:rPr>
                <w:rStyle w:val="24"/>
              </w:rPr>
              <w:t>муниципального района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4"/>
              </w:rPr>
              <w:t>Председатель</w:t>
            </w:r>
          </w:p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2280"/>
              <w:jc w:val="left"/>
            </w:pPr>
            <w:r>
              <w:rPr>
                <w:rStyle w:val="23"/>
              </w:rPr>
              <w:t>, Члены комиссии: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Гагаева</w:t>
            </w:r>
            <w:proofErr w:type="spellEnd"/>
            <w:r>
              <w:rPr>
                <w:rStyle w:val="24"/>
              </w:rPr>
              <w:t xml:space="preserve"> Л.И.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Начальник отдела федерального государственного охотничьего надзора министерства природных ресурсов и охраны окружающей среды Чеченской Республики (по согласованию)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Мискартаев</w:t>
            </w:r>
            <w:proofErr w:type="spellEnd"/>
            <w:r>
              <w:rPr>
                <w:rStyle w:val="24"/>
              </w:rPr>
              <w:t xml:space="preserve"> </w:t>
            </w:r>
            <w:r>
              <w:rPr>
                <w:rStyle w:val="23"/>
              </w:rPr>
              <w:t>Р.С.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Гл. охотовед Урус-Мартановского района (по согласованию)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Заурбеков</w:t>
            </w:r>
            <w:proofErr w:type="spellEnd"/>
            <w:r>
              <w:rPr>
                <w:rStyle w:val="24"/>
              </w:rPr>
              <w:t xml:space="preserve"> А.А.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Мэр </w:t>
            </w:r>
            <w:proofErr w:type="spellStart"/>
            <w:r>
              <w:rPr>
                <w:rStyle w:val="24"/>
              </w:rPr>
              <w:t>г</w:t>
            </w:r>
            <w:proofErr w:type="gramStart"/>
            <w:r>
              <w:rPr>
                <w:rStyle w:val="24"/>
              </w:rPr>
              <w:t>.У</w:t>
            </w:r>
            <w:proofErr w:type="gramEnd"/>
            <w:r>
              <w:rPr>
                <w:rStyle w:val="24"/>
              </w:rPr>
              <w:t>руса-Мартан</w:t>
            </w:r>
            <w:proofErr w:type="spellEnd"/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206" w:rsidRDefault="00444206">
            <w:pPr>
              <w:framePr w:w="10373" w:h="8904" w:wrap="none" w:vAnchor="page" w:hAnchor="page" w:x="1241" w:y="4312"/>
              <w:rPr>
                <w:sz w:val="10"/>
                <w:szCs w:val="10"/>
              </w:rPr>
            </w:pP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Тапаев</w:t>
            </w:r>
            <w:proofErr w:type="spellEnd"/>
            <w:r>
              <w:rPr>
                <w:rStyle w:val="24"/>
              </w:rPr>
              <w:t xml:space="preserve"> А.У.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Гойтт</w:t>
            </w:r>
            <w:proofErr w:type="spellEnd"/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80" w:hanging="180"/>
              <w:jc w:val="left"/>
            </w:pPr>
            <w:proofErr w:type="spellStart"/>
            <w:r>
              <w:rPr>
                <w:rStyle w:val="24"/>
              </w:rPr>
              <w:t>шского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Шатаханов</w:t>
            </w:r>
            <w:proofErr w:type="spellEnd"/>
            <w:r>
              <w:rPr>
                <w:rStyle w:val="24"/>
              </w:rPr>
              <w:t xml:space="preserve"> М.М.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Гсхинского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Магомадов</w:t>
            </w:r>
            <w:proofErr w:type="spellEnd"/>
            <w:r>
              <w:rPr>
                <w:rStyle w:val="24"/>
              </w:rPr>
              <w:t xml:space="preserve"> С.Д.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</w:t>
            </w:r>
            <w:r>
              <w:rPr>
                <w:rStyle w:val="24"/>
              </w:rPr>
              <w:t xml:space="preserve">администрации </w:t>
            </w:r>
            <w:proofErr w:type="spellStart"/>
            <w:r>
              <w:rPr>
                <w:rStyle w:val="24"/>
              </w:rPr>
              <w:t>Шалажинского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4"/>
              </w:rPr>
              <w:t>Махаев А-А</w:t>
            </w:r>
            <w:proofErr w:type="gramStart"/>
            <w:r>
              <w:rPr>
                <w:rStyle w:val="24"/>
              </w:rPr>
              <w:t>.С</w:t>
            </w:r>
            <w:proofErr w:type="gramEnd"/>
            <w:r>
              <w:rPr>
                <w:rStyle w:val="24"/>
              </w:rPr>
              <w:t>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Мартан</w:t>
            </w:r>
            <w:proofErr w:type="spellEnd"/>
            <w:r>
              <w:rPr>
                <w:rStyle w:val="24"/>
              </w:rPr>
              <w:t>-Чуйского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4"/>
              </w:rPr>
              <w:t>Исаков Х.М.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Рошни-чуйского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336" w:lineRule="exact"/>
              <w:ind w:left="140"/>
              <w:jc w:val="left"/>
            </w:pPr>
            <w:r>
              <w:rPr>
                <w:rStyle w:val="24"/>
              </w:rPr>
              <w:t xml:space="preserve">Джабраилова </w:t>
            </w:r>
            <w:proofErr w:type="gramStart"/>
            <w:r>
              <w:rPr>
                <w:rStyle w:val="24"/>
              </w:rPr>
              <w:t>М-</w:t>
            </w:r>
            <w:proofErr w:type="gramEnd"/>
            <w:r>
              <w:rPr>
                <w:rStyle w:val="24"/>
              </w:rPr>
              <w:t xml:space="preserve"> А.Т.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Г’ехн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53" w:lineRule="exact"/>
              <w:ind w:left="180" w:hanging="180"/>
              <w:jc w:val="left"/>
            </w:pPr>
            <w:r>
              <w:rPr>
                <w:rStyle w:val="24"/>
              </w:rPr>
              <w:t xml:space="preserve">Чуйского сельского </w:t>
            </w:r>
            <w:r>
              <w:rPr>
                <w:rStyle w:val="24"/>
              </w:rPr>
              <w:t>поселения «/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Дадаев</w:t>
            </w:r>
            <w:proofErr w:type="spellEnd"/>
            <w:r>
              <w:rPr>
                <w:rStyle w:val="24"/>
              </w:rPr>
              <w:t xml:space="preserve"> Ш.А.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. Глава администрации </w:t>
            </w:r>
            <w:proofErr w:type="spellStart"/>
            <w:r>
              <w:rPr>
                <w:rStyle w:val="24"/>
              </w:rPr>
              <w:t>Гойского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Талкаев</w:t>
            </w:r>
            <w:proofErr w:type="spellEnd"/>
            <w:r>
              <w:rPr>
                <w:rStyle w:val="24"/>
              </w:rPr>
              <w:t xml:space="preserve"> А.А.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Алха</w:t>
            </w:r>
            <w:proofErr w:type="spellEnd"/>
            <w:r>
              <w:rPr>
                <w:rStyle w:val="24"/>
              </w:rPr>
              <w:t>|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80" w:hanging="180"/>
              <w:jc w:val="left"/>
            </w:pPr>
            <w:proofErr w:type="spellStart"/>
            <w:r>
              <w:rPr>
                <w:rStyle w:val="24"/>
                <w:lang w:val="en-US" w:eastAsia="en-US" w:bidi="en-US"/>
              </w:rPr>
              <w:t>i</w:t>
            </w:r>
            <w:proofErr w:type="spellEnd"/>
            <w:r>
              <w:rPr>
                <w:rStyle w:val="24"/>
              </w:rPr>
              <w:t>-</w:t>
            </w:r>
            <w:proofErr w:type="spellStart"/>
            <w:r>
              <w:rPr>
                <w:rStyle w:val="24"/>
              </w:rPr>
              <w:t>Юртовского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Гарсиева</w:t>
            </w:r>
            <w:proofErr w:type="spellEnd"/>
            <w:r>
              <w:rPr>
                <w:rStyle w:val="24"/>
              </w:rPr>
              <w:t xml:space="preserve"> А.А.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Танп</w:t>
            </w:r>
            <w:proofErr w:type="spellEnd"/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80" w:hanging="180"/>
              <w:jc w:val="left"/>
            </w:pPr>
            <w:r>
              <w:rPr>
                <w:rStyle w:val="24"/>
              </w:rPr>
              <w:t>-</w:t>
            </w:r>
            <w:proofErr w:type="spellStart"/>
            <w:r>
              <w:rPr>
                <w:rStyle w:val="24"/>
              </w:rPr>
              <w:t>чуйского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Магамадов</w:t>
            </w:r>
            <w:proofErr w:type="spellEnd"/>
            <w:r>
              <w:rPr>
                <w:rStyle w:val="24"/>
              </w:rPr>
              <w:t xml:space="preserve"> С.Д.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gramStart"/>
            <w:r>
              <w:rPr>
                <w:rStyle w:val="24"/>
              </w:rPr>
              <w:t>Гой-Чуйского</w:t>
            </w:r>
            <w:proofErr w:type="gram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Амкаев</w:t>
            </w:r>
            <w:proofErr w:type="spellEnd"/>
            <w:r>
              <w:rPr>
                <w:rStyle w:val="24"/>
              </w:rPr>
              <w:t xml:space="preserve"> А.Ш.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 xml:space="preserve">Глава администрации </w:t>
            </w:r>
            <w:proofErr w:type="spellStart"/>
            <w:r>
              <w:rPr>
                <w:rStyle w:val="24"/>
              </w:rPr>
              <w:t>Алхазуровского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  <w:tr w:rsidR="0044420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Пацагов</w:t>
            </w:r>
            <w:proofErr w:type="spellEnd"/>
            <w:r>
              <w:rPr>
                <w:rStyle w:val="24"/>
              </w:rPr>
              <w:t xml:space="preserve"> А.Ш.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206" w:rsidRDefault="00F46397">
            <w:pPr>
              <w:pStyle w:val="22"/>
              <w:framePr w:w="10373" w:h="8904" w:wrap="none" w:vAnchor="page" w:hAnchor="page" w:x="1241" w:y="4312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4"/>
              </w:rPr>
              <w:t>Исполняющий обязанности главы администрации Стар</w:t>
            </w:r>
            <w:proofErr w:type="gramStart"/>
            <w:r>
              <w:rPr>
                <w:rStyle w:val="24"/>
              </w:rPr>
              <w:t>о-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Атагинского</w:t>
            </w:r>
            <w:proofErr w:type="spellEnd"/>
            <w:r>
              <w:rPr>
                <w:rStyle w:val="24"/>
              </w:rPr>
              <w:t xml:space="preserve"> сельского поселения</w:t>
            </w:r>
          </w:p>
        </w:tc>
      </w:tr>
    </w:tbl>
    <w:p w:rsidR="00444206" w:rsidRDefault="00444206">
      <w:pPr>
        <w:rPr>
          <w:sz w:val="2"/>
          <w:szCs w:val="2"/>
        </w:rPr>
      </w:pPr>
    </w:p>
    <w:sectPr w:rsidR="004442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97" w:rsidRDefault="00F46397">
      <w:r>
        <w:separator/>
      </w:r>
    </w:p>
  </w:endnote>
  <w:endnote w:type="continuationSeparator" w:id="0">
    <w:p w:rsidR="00F46397" w:rsidRDefault="00F4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97" w:rsidRDefault="00F46397"/>
  </w:footnote>
  <w:footnote w:type="continuationSeparator" w:id="0">
    <w:p w:rsidR="00F46397" w:rsidRDefault="00F463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DE4"/>
    <w:multiLevelType w:val="multilevel"/>
    <w:tmpl w:val="F2B47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25F10"/>
    <w:multiLevelType w:val="multilevel"/>
    <w:tmpl w:val="6AEC37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06"/>
    <w:rsid w:val="003D585D"/>
    <w:rsid w:val="00444206"/>
    <w:rsid w:val="00F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5pt-1pt">
    <w:name w:val="Основной текст (3) + 15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3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 w:line="307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5pt-1pt">
    <w:name w:val="Основной текст (3) + 15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3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 w:line="307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2022-03-14T07:52:00Z</dcterms:created>
  <dcterms:modified xsi:type="dcterms:W3CDTF">2022-03-14T07:53:00Z</dcterms:modified>
</cp:coreProperties>
</file>